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CD" w:rsidRPr="00CD2E9F" w:rsidRDefault="004B35CD" w:rsidP="004B35CD">
      <w:pPr>
        <w:ind w:left="10773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7</w:t>
      </w:r>
    </w:p>
    <w:p w:rsidR="004B35CD" w:rsidRPr="00CD2E9F" w:rsidRDefault="004B35CD" w:rsidP="009231D6">
      <w:pPr>
        <w:ind w:left="10773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4B35CD" w:rsidRPr="00CD2E9F" w:rsidRDefault="00160899" w:rsidP="004B35CD">
      <w:pPr>
        <w:ind w:left="10773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28</w:t>
      </w:r>
      <w:r w:rsidR="000A6554">
        <w:rPr>
          <w:spacing w:val="4"/>
          <w:sz w:val="28"/>
          <w:szCs w:val="28"/>
          <w:lang w:val="uk-UA"/>
        </w:rPr>
        <w:t xml:space="preserve"> </w:t>
      </w:r>
      <w:r w:rsidR="00830088">
        <w:rPr>
          <w:spacing w:val="4"/>
          <w:sz w:val="28"/>
          <w:szCs w:val="28"/>
          <w:lang w:val="uk-UA"/>
        </w:rPr>
        <w:t>лютого 2025</w:t>
      </w:r>
      <w:r w:rsidR="004B35CD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4B35CD" w:rsidRDefault="004B35CD" w:rsidP="00303045">
      <w:pPr>
        <w:jc w:val="center"/>
        <w:rPr>
          <w:sz w:val="28"/>
          <w:lang w:val="uk-UA"/>
        </w:rPr>
      </w:pPr>
    </w:p>
    <w:p w:rsidR="004B35CD" w:rsidRDefault="00255202" w:rsidP="00303045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 xml:space="preserve">Структура двоставкових тарифів на виробництво, транспортування та постачання теплової енергії, </w:t>
      </w:r>
    </w:p>
    <w:p w:rsidR="00255202" w:rsidRDefault="00255202" w:rsidP="00303045">
      <w:pPr>
        <w:jc w:val="center"/>
        <w:rPr>
          <w:bCs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>послуги з постач</w:t>
      </w:r>
      <w:r w:rsidR="004B35CD">
        <w:rPr>
          <w:bCs/>
          <w:color w:val="000000"/>
          <w:sz w:val="28"/>
          <w:szCs w:val="28"/>
          <w:lang w:val="uk-UA" w:eastAsia="uk-UA"/>
        </w:rPr>
        <w:t>ання теплової енергії АКЦІОНЕРНОГО ТОВАРИСТВА</w:t>
      </w:r>
      <w:r w:rsidRPr="00D97DE1">
        <w:rPr>
          <w:bCs/>
          <w:color w:val="000000"/>
          <w:sz w:val="28"/>
          <w:szCs w:val="28"/>
          <w:lang w:val="uk-UA" w:eastAsia="uk-UA"/>
        </w:rPr>
        <w:t xml:space="preserve"> "ОБЛТЕПЛОКОМУНЕНЕРГО" </w:t>
      </w:r>
      <w:r w:rsidRPr="00D97DE1">
        <w:rPr>
          <w:bCs/>
          <w:color w:val="000000"/>
          <w:sz w:val="28"/>
          <w:szCs w:val="28"/>
          <w:lang w:val="uk-UA" w:eastAsia="uk-UA"/>
        </w:rPr>
        <w:br/>
      </w:r>
      <w:r w:rsidRPr="00D97DE1">
        <w:rPr>
          <w:bCs/>
          <w:sz w:val="28"/>
          <w:szCs w:val="28"/>
          <w:lang w:val="uk-UA" w:eastAsia="uk-UA"/>
        </w:rPr>
        <w:t>для споживачів м. Новгород-Сіверський</w:t>
      </w:r>
    </w:p>
    <w:p w:rsidR="00255202" w:rsidRPr="009231D6" w:rsidRDefault="00255202" w:rsidP="00303045">
      <w:pPr>
        <w:jc w:val="center"/>
        <w:rPr>
          <w:sz w:val="14"/>
          <w:szCs w:val="14"/>
        </w:rPr>
      </w:pP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9"/>
        <w:gridCol w:w="1559"/>
        <w:gridCol w:w="992"/>
        <w:gridCol w:w="993"/>
        <w:gridCol w:w="1134"/>
        <w:gridCol w:w="1134"/>
        <w:gridCol w:w="1142"/>
        <w:gridCol w:w="1087"/>
      </w:tblGrid>
      <w:tr w:rsidR="00436A26" w:rsidRPr="00255202" w:rsidTr="009231D6">
        <w:trPr>
          <w:trHeight w:val="70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666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6482" w:type="dxa"/>
            <w:gridSpan w:val="6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Для потреб</w:t>
            </w:r>
          </w:p>
        </w:tc>
      </w:tr>
      <w:tr w:rsidR="00436A26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119" w:type="dxa"/>
            <w:gridSpan w:val="3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3363" w:type="dxa"/>
            <w:gridSpan w:val="3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бюджетних установ та організацій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 тому числі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229" w:type="dxa"/>
            <w:gridSpan w:val="2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 тому числі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0F06F7" w:rsidRDefault="00606A55" w:rsidP="00606A55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умовно-з</w:t>
            </w:r>
            <w:r w:rsidR="00255202" w:rsidRPr="000F06F7">
              <w:rPr>
                <w:b/>
                <w:color w:val="000000"/>
                <w:lang w:val="uk-UA" w:eastAsia="uk-UA"/>
              </w:rPr>
              <w:t>мінна частина</w:t>
            </w:r>
          </w:p>
        </w:tc>
        <w:tc>
          <w:tcPr>
            <w:tcW w:w="1134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  <w:tc>
          <w:tcPr>
            <w:tcW w:w="1134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змінна частина</w:t>
            </w:r>
          </w:p>
        </w:tc>
        <w:tc>
          <w:tcPr>
            <w:tcW w:w="1087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</w:tr>
      <w:tr w:rsidR="00467EA8" w:rsidRPr="004B35CD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666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7</w:t>
            </w:r>
          </w:p>
        </w:tc>
        <w:tc>
          <w:tcPr>
            <w:tcW w:w="1142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8</w:t>
            </w:r>
          </w:p>
        </w:tc>
        <w:tc>
          <w:tcPr>
            <w:tcW w:w="1087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реалізації теплової енергії споживачам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576,5820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576,5820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875,1074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875,1074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Теплове навантаження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Гкал/г</w:t>
            </w:r>
            <w:r w:rsidR="008C0BE0">
              <w:rPr>
                <w:color w:val="000000"/>
                <w:lang w:val="uk-UA" w:eastAsia="uk-UA"/>
              </w:rPr>
              <w:t>од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0,3210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0,3210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1,0300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1,0300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3.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576,5820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875,1074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4.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Питоме теплове навантаження системи опалення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 xml:space="preserve">Гкал/г/ на 1 </w:t>
            </w:r>
            <w:r w:rsidR="00460154">
              <w:rPr>
                <w:color w:val="000000"/>
                <w:lang w:val="uk-UA" w:eastAsia="uk-UA"/>
              </w:rPr>
              <w:t>м²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5.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Розрахункова норма витрат теплової енергії для опалення будинків, в яких не встановлені прилади обліку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</w:t>
            </w:r>
            <w:r w:rsidR="00460154">
              <w:rPr>
                <w:color w:val="000000"/>
                <w:lang w:val="uk-UA" w:eastAsia="uk-UA"/>
              </w:rPr>
              <w:t>м²</w:t>
            </w:r>
            <w:r w:rsidRPr="00255202">
              <w:rPr>
                <w:color w:val="000000"/>
                <w:lang w:val="uk-UA" w:eastAsia="uk-UA"/>
              </w:rPr>
              <w:t>/рік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255202" w:rsidRPr="00255202" w:rsidTr="009231D6">
        <w:trPr>
          <w:trHeight w:val="70"/>
          <w:jc w:val="center"/>
        </w:trPr>
        <w:tc>
          <w:tcPr>
            <w:tcW w:w="15419" w:type="dxa"/>
            <w:gridSpan w:val="9"/>
            <w:vAlign w:val="center"/>
            <w:hideMark/>
          </w:tcPr>
          <w:p w:rsidR="00255202" w:rsidRPr="00D64804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64804">
              <w:rPr>
                <w:b/>
                <w:bCs/>
                <w:color w:val="000000"/>
                <w:lang w:val="uk-UA" w:eastAsia="uk-UA"/>
              </w:rPr>
              <w:t>Теплова енергія (виробництво, транспортування, постачання)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6.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0F06F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830088">
              <w:rPr>
                <w:color w:val="000000"/>
                <w:lang w:val="uk-UA" w:eastAsia="uk-UA"/>
              </w:rPr>
              <w:t> 625,14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83008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929,76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="00830088">
              <w:rPr>
                <w:color w:val="000000"/>
                <w:lang w:val="uk-UA" w:eastAsia="uk-UA"/>
              </w:rPr>
              <w:t> 695,38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  <w:r w:rsidR="00830088">
              <w:rPr>
                <w:color w:val="000000"/>
                <w:lang w:val="uk-UA" w:eastAsia="uk-UA"/>
              </w:rPr>
              <w:t> 989,31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83008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5 008,56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</w:t>
            </w:r>
            <w:r w:rsidR="00830088">
              <w:rPr>
                <w:color w:val="000000"/>
                <w:lang w:val="uk-UA" w:eastAsia="uk-UA"/>
              </w:rPr>
              <w:t> 980,74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матеріальні витрати, усього</w:t>
            </w:r>
            <w:r w:rsidR="009231D6">
              <w:rPr>
                <w:color w:val="000000"/>
                <w:lang w:val="uk-UA" w:eastAsia="uk-UA"/>
              </w:rPr>
              <w:t xml:space="preserve">, </w:t>
            </w:r>
            <w:r w:rsidR="009231D6" w:rsidRPr="00255202">
              <w:rPr>
                <w:color w:val="000000"/>
                <w:lang w:val="uk-UA" w:eastAsia="uk-UA"/>
              </w:rPr>
              <w:t>у тому числі</w:t>
            </w:r>
            <w:r w:rsidR="009231D6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830088">
              <w:rPr>
                <w:color w:val="000000"/>
                <w:lang w:val="uk-UA" w:eastAsia="uk-UA"/>
              </w:rPr>
              <w:t> 548,63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83008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929,76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61</w:t>
            </w:r>
            <w:r w:rsidR="00830088">
              <w:rPr>
                <w:color w:val="000000"/>
                <w:lang w:val="uk-UA" w:eastAsia="uk-UA"/>
              </w:rPr>
              <w:t>8,87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="00830088">
              <w:rPr>
                <w:color w:val="000000"/>
                <w:lang w:val="uk-UA" w:eastAsia="uk-UA"/>
              </w:rPr>
              <w:t> 798,74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83008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5 008,56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830088">
              <w:rPr>
                <w:color w:val="000000"/>
                <w:lang w:val="uk-UA" w:eastAsia="uk-UA"/>
              </w:rPr>
              <w:t> 790,17</w:t>
            </w:r>
          </w:p>
        </w:tc>
      </w:tr>
      <w:tr w:rsidR="009231D6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6.1.1</w:t>
            </w:r>
          </w:p>
        </w:tc>
        <w:tc>
          <w:tcPr>
            <w:tcW w:w="666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паливо</w:t>
            </w:r>
            <w:r>
              <w:rPr>
                <w:color w:val="000000"/>
                <w:lang w:val="uk-UA" w:eastAsia="uk-UA"/>
              </w:rPr>
              <w:t>,</w:t>
            </w:r>
            <w:r w:rsidRPr="00255202">
              <w:rPr>
                <w:color w:val="000000"/>
                <w:lang w:val="uk-UA" w:eastAsia="uk-UA"/>
              </w:rPr>
              <w:t xml:space="preserve"> у тому числі на:</w:t>
            </w:r>
          </w:p>
        </w:tc>
        <w:tc>
          <w:tcPr>
            <w:tcW w:w="155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</w:t>
            </w:r>
            <w:r w:rsidR="00830088">
              <w:rPr>
                <w:color w:val="000000"/>
                <w:lang w:val="uk-UA" w:eastAsia="uk-UA"/>
              </w:rPr>
              <w:t>75,26</w:t>
            </w:r>
          </w:p>
        </w:tc>
        <w:tc>
          <w:tcPr>
            <w:tcW w:w="993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</w:t>
            </w:r>
            <w:r w:rsidR="00830088">
              <w:rPr>
                <w:color w:val="000000"/>
                <w:lang w:val="uk-UA" w:eastAsia="uk-UA"/>
              </w:rPr>
              <w:t>97,61</w:t>
            </w:r>
          </w:p>
        </w:tc>
        <w:tc>
          <w:tcPr>
            <w:tcW w:w="1134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177,65</w:t>
            </w:r>
          </w:p>
        </w:tc>
        <w:tc>
          <w:tcPr>
            <w:tcW w:w="1134" w:type="dxa"/>
            <w:vAlign w:val="center"/>
            <w:hideMark/>
          </w:tcPr>
          <w:p w:rsidR="009231D6" w:rsidRPr="00255202" w:rsidRDefault="0083008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5 072,50</w:t>
            </w:r>
          </w:p>
        </w:tc>
        <w:tc>
          <w:tcPr>
            <w:tcW w:w="1142" w:type="dxa"/>
            <w:vAlign w:val="center"/>
            <w:hideMark/>
          </w:tcPr>
          <w:p w:rsidR="009231D6" w:rsidRPr="00255202" w:rsidRDefault="0083008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4 588,13</w:t>
            </w:r>
          </w:p>
        </w:tc>
        <w:tc>
          <w:tcPr>
            <w:tcW w:w="1087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484,37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</w:t>
            </w:r>
            <w:r w:rsidR="00830088">
              <w:rPr>
                <w:color w:val="000000"/>
                <w:lang w:val="uk-UA" w:eastAsia="uk-UA"/>
              </w:rPr>
              <w:t>75,26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</w:t>
            </w:r>
            <w:r w:rsidR="00830088">
              <w:rPr>
                <w:color w:val="000000"/>
                <w:lang w:val="uk-UA" w:eastAsia="uk-UA"/>
              </w:rPr>
              <w:t>97,61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177,65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83008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5 072,50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="00830088">
              <w:rPr>
                <w:color w:val="000000"/>
                <w:lang w:val="uk-UA" w:eastAsia="uk-UA"/>
              </w:rPr>
              <w:t> 588,13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484,37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6.1.2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830088">
              <w:rPr>
                <w:color w:val="000000"/>
                <w:lang w:val="uk-UA" w:eastAsia="uk-UA"/>
              </w:rPr>
              <w:t>32,15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830088">
              <w:rPr>
                <w:color w:val="000000"/>
                <w:lang w:val="uk-UA" w:eastAsia="uk-UA"/>
              </w:rPr>
              <w:t>32,15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</w:t>
            </w:r>
            <w:r w:rsidR="00830088">
              <w:rPr>
                <w:color w:val="000000"/>
                <w:lang w:val="uk-UA" w:eastAsia="uk-UA"/>
              </w:rPr>
              <w:t>20,44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</w:t>
            </w:r>
            <w:r w:rsidR="00830088">
              <w:rPr>
                <w:color w:val="000000"/>
                <w:lang w:val="uk-UA" w:eastAsia="uk-UA"/>
              </w:rPr>
              <w:t>20,44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lastRenderedPageBreak/>
              <w:t>6.1.3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покупна теплова енергія</w:t>
            </w:r>
            <w:r w:rsidR="009231D6">
              <w:rPr>
                <w:color w:val="000000"/>
                <w:lang w:val="uk-UA" w:eastAsia="uk-UA"/>
              </w:rPr>
              <w:t>, у тому числі на: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30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8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6.1.4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вода на технологічні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83008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7,55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83008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7,55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83008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22,93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5F5E14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22,93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6.1.5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48,13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48,13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143,30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143,30</w:t>
            </w:r>
          </w:p>
        </w:tc>
      </w:tr>
      <w:tr w:rsidR="00467EA8" w:rsidRPr="00255202" w:rsidTr="009231D6">
        <w:trPr>
          <w:trHeight w:val="108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6.1.6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385,54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385,54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1139,57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1 139,57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6.2</w:t>
            </w:r>
          </w:p>
        </w:tc>
        <w:tc>
          <w:tcPr>
            <w:tcW w:w="6669" w:type="dxa"/>
            <w:vAlign w:val="center"/>
            <w:hideMark/>
          </w:tcPr>
          <w:p w:rsidR="00467EA8" w:rsidRPr="00300787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799,30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799,30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5F5E1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368,82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2 368,82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</w:t>
            </w:r>
          </w:p>
        </w:tc>
        <w:tc>
          <w:tcPr>
            <w:tcW w:w="6669" w:type="dxa"/>
            <w:vAlign w:val="center"/>
            <w:hideMark/>
          </w:tcPr>
          <w:p w:rsidR="009231D6" w:rsidRDefault="00467EA8" w:rsidP="009231D6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прямі витрати, усього</w:t>
            </w:r>
            <w:r w:rsidR="009231D6">
              <w:rPr>
                <w:color w:val="000000"/>
                <w:lang w:val="uk-UA" w:eastAsia="uk-UA"/>
              </w:rPr>
              <w:t xml:space="preserve">, </w:t>
            </w:r>
          </w:p>
          <w:p w:rsidR="009231D6" w:rsidRPr="00255202" w:rsidRDefault="009231D6" w:rsidP="009231D6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 тому числі: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227,68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227,68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674,95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674,95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175,85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175,85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521,14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Pr="00255202">
              <w:rPr>
                <w:color w:val="000000"/>
                <w:lang w:val="uk-UA" w:eastAsia="uk-UA"/>
              </w:rPr>
              <w:t>21,14</w:t>
            </w:r>
          </w:p>
        </w:tc>
      </w:tr>
      <w:tr w:rsidR="00467EA8" w:rsidRPr="007D5F70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амортизація основних засобів та інших необоротних матеріальних і нематеріальних активів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виробничого призначення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51,84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51,84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153,81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153,81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6.4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49,52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49,52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146,79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146,79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7.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96,20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96,20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285,17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285,17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8.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9.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Інші операційні витрати</w:t>
            </w:r>
            <w:r w:rsidRPr="00255202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10.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11.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Плановані витрати з операційної діяльності </w:t>
            </w:r>
            <w:r w:rsidRPr="00255202">
              <w:rPr>
                <w:color w:val="000000"/>
                <w:lang w:val="uk-UA" w:eastAsia="uk-UA"/>
              </w:rPr>
              <w:t>(рядок 6 + рядок 7 + рядок 8 + рядок 9)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5F5E14" w:rsidRDefault="00300787" w:rsidP="004B35CD">
            <w:pPr>
              <w:ind w:left="-104" w:right="-111"/>
              <w:jc w:val="center"/>
              <w:rPr>
                <w:color w:val="000000"/>
                <w:highlight w:val="yellow"/>
                <w:lang w:val="uk-UA" w:eastAsia="uk-UA"/>
              </w:rPr>
            </w:pPr>
            <w:r w:rsidRPr="000A0C96">
              <w:rPr>
                <w:color w:val="000000"/>
                <w:lang w:val="uk-UA" w:eastAsia="uk-UA"/>
              </w:rPr>
              <w:t>2</w:t>
            </w:r>
            <w:r w:rsidR="000A0C96">
              <w:rPr>
                <w:color w:val="000000"/>
                <w:lang w:val="uk-UA" w:eastAsia="uk-UA"/>
              </w:rPr>
              <w:t> 721,35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0A0C9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929,76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="000A0C96">
              <w:rPr>
                <w:color w:val="000000"/>
                <w:lang w:val="uk-UA" w:eastAsia="uk-UA"/>
              </w:rPr>
              <w:t> 791,58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="000A0C96">
              <w:rPr>
                <w:color w:val="000000"/>
                <w:lang w:val="uk-UA" w:eastAsia="uk-UA"/>
              </w:rPr>
              <w:t> 274,48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0A0C9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5 008,56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</w:t>
            </w:r>
            <w:r w:rsidR="000A0C96">
              <w:rPr>
                <w:color w:val="000000"/>
                <w:lang w:val="uk-UA" w:eastAsia="uk-UA"/>
              </w:rPr>
              <w:t> </w:t>
            </w:r>
            <w:r w:rsidRPr="00255202">
              <w:rPr>
                <w:color w:val="000000"/>
                <w:lang w:val="uk-UA" w:eastAsia="uk-UA"/>
              </w:rPr>
              <w:t>2</w:t>
            </w:r>
            <w:r w:rsidR="000A0C96">
              <w:rPr>
                <w:color w:val="000000"/>
                <w:lang w:val="uk-UA" w:eastAsia="uk-UA"/>
              </w:rPr>
              <w:t>65,92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12.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Повна планована собівартість теплової енергії</w:t>
            </w:r>
            <w:r w:rsidRPr="00255202">
              <w:rPr>
                <w:color w:val="000000"/>
                <w:lang w:val="uk-UA" w:eastAsia="uk-UA"/>
              </w:rPr>
              <w:t>* (рядок 11 + рядок 10)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2 667,38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876,84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790,54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="000A0C96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125,30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862,57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5 262,74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13.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14.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Собівартість одиниці теплової енергії </w:t>
            </w:r>
            <w:r w:rsidRPr="00255202">
              <w:rPr>
                <w:color w:val="000000"/>
                <w:lang w:val="uk-UA" w:eastAsia="uk-UA"/>
              </w:rPr>
              <w:t>((рядок 12 + рядок 13) : рядок 1)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</w:t>
            </w:r>
            <w:r w:rsidR="000A0C96">
              <w:rPr>
                <w:color w:val="000000"/>
                <w:lang w:val="uk-UA" w:eastAsia="uk-UA"/>
              </w:rPr>
              <w:t> 719,79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0A0C96">
              <w:rPr>
                <w:color w:val="000000"/>
                <w:lang w:val="uk-UA" w:eastAsia="uk-UA"/>
              </w:rPr>
              <w:t> 612,54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="000A0C96">
              <w:rPr>
                <w:color w:val="000000"/>
                <w:lang w:val="uk-UA" w:eastAsia="uk-UA"/>
              </w:rPr>
              <w:t> 479,41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="000A0C96">
              <w:rPr>
                <w:color w:val="000000"/>
                <w:lang w:val="uk-UA" w:eastAsia="uk-UA"/>
              </w:rPr>
              <w:t> 671,08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6669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C75">
              <w:rPr>
                <w:bCs/>
                <w:color w:val="000000"/>
                <w:lang w:val="uk-UA" w:eastAsia="uk-UA"/>
              </w:rPr>
              <w:t>Планований прибуток</w:t>
            </w:r>
            <w:r w:rsidRPr="004B3C75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4B3C75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13</w:t>
            </w:r>
            <w:r w:rsidR="000A0C96">
              <w:rPr>
                <w:color w:val="000000"/>
                <w:lang w:val="uk-UA" w:eastAsia="uk-UA"/>
              </w:rPr>
              <w:t>2,76</w:t>
            </w:r>
          </w:p>
        </w:tc>
        <w:tc>
          <w:tcPr>
            <w:tcW w:w="993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13</w:t>
            </w:r>
            <w:r w:rsidR="000A0C96">
              <w:rPr>
                <w:color w:val="000000"/>
                <w:lang w:val="uk-UA" w:eastAsia="uk-UA"/>
              </w:rPr>
              <w:t>2,76</w:t>
            </w:r>
          </w:p>
        </w:tc>
        <w:tc>
          <w:tcPr>
            <w:tcW w:w="1134" w:type="dxa"/>
            <w:vAlign w:val="center"/>
          </w:tcPr>
          <w:p w:rsidR="00300787" w:rsidRPr="004B3C75" w:rsidRDefault="000A0C9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501,19</w:t>
            </w:r>
          </w:p>
        </w:tc>
        <w:tc>
          <w:tcPr>
            <w:tcW w:w="1142" w:type="dxa"/>
            <w:vAlign w:val="center"/>
          </w:tcPr>
          <w:p w:rsidR="00300787" w:rsidRPr="00300787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300787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</w:tcPr>
          <w:p w:rsidR="00300787" w:rsidRPr="004B3C75" w:rsidRDefault="000A0C9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501,19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16.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Вартість теплової енергії </w:t>
            </w:r>
            <w:r w:rsidRPr="00255202">
              <w:rPr>
                <w:color w:val="000000"/>
                <w:lang w:val="uk-UA" w:eastAsia="uk-UA"/>
              </w:rPr>
              <w:t>(рядок 12 + рядок 13 + рядок 15)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</w:t>
            </w:r>
            <w:r w:rsidR="000A0C96">
              <w:rPr>
                <w:color w:val="000000"/>
                <w:lang w:val="uk-UA" w:eastAsia="uk-UA"/>
              </w:rPr>
              <w:t> 854,11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0A0C9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929,76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="000A0C96">
              <w:rPr>
                <w:color w:val="000000"/>
                <w:lang w:val="uk-UA" w:eastAsia="uk-UA"/>
              </w:rPr>
              <w:t> 924,34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="000A0C96">
              <w:rPr>
                <w:color w:val="000000"/>
                <w:lang w:val="uk-UA" w:eastAsia="uk-UA"/>
              </w:rPr>
              <w:t> 775,67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0A0C9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5 008,56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</w:t>
            </w:r>
            <w:r w:rsidR="000A0C96">
              <w:rPr>
                <w:color w:val="000000"/>
                <w:lang w:val="uk-UA" w:eastAsia="uk-UA"/>
              </w:rPr>
              <w:t> 767,11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17.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без податку на додану вартість </w:t>
            </w:r>
            <w:r w:rsidRPr="00255202">
              <w:rPr>
                <w:color w:val="000000"/>
                <w:lang w:val="uk-UA" w:eastAsia="uk-UA"/>
              </w:rPr>
              <w:t>(рядок 16 : рядок 1)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</w:t>
            </w:r>
            <w:r w:rsidR="000A0C96">
              <w:rPr>
                <w:color w:val="000000"/>
                <w:lang w:val="uk-UA" w:eastAsia="uk-UA"/>
              </w:rPr>
              <w:t> 950,04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="000A0C96">
              <w:rPr>
                <w:color w:val="000000"/>
                <w:lang w:val="uk-UA" w:eastAsia="uk-UA"/>
              </w:rPr>
              <w:t> 746,70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lastRenderedPageBreak/>
              <w:t>18.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з податком на додану вартість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</w:t>
            </w:r>
            <w:r w:rsidR="000A0C96">
              <w:rPr>
                <w:color w:val="000000"/>
                <w:lang w:val="uk-UA" w:eastAsia="uk-UA"/>
              </w:rPr>
              <w:t> 940,05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="000A0C96">
              <w:rPr>
                <w:color w:val="000000"/>
                <w:lang w:val="uk-UA" w:eastAsia="uk-UA"/>
              </w:rPr>
              <w:t> 896,04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19.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0A0C96">
              <w:rPr>
                <w:color w:val="000000"/>
                <w:lang w:val="uk-UA" w:eastAsia="uk-UA"/>
              </w:rPr>
              <w:t> 612,54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="000A0C96">
              <w:rPr>
                <w:color w:val="000000"/>
                <w:lang w:val="uk-UA" w:eastAsia="uk-UA"/>
              </w:rPr>
              <w:t> 671,08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49</w:t>
            </w:r>
            <w:r w:rsidR="00E63044">
              <w:rPr>
                <w:color w:val="000000"/>
                <w:lang w:val="uk-UA" w:eastAsia="uk-UA"/>
              </w:rPr>
              <w:t>9570,08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="00E63044">
              <w:rPr>
                <w:color w:val="000000"/>
                <w:lang w:val="uk-UA" w:eastAsia="uk-UA"/>
              </w:rPr>
              <w:t>66594,69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20.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0A0C96">
              <w:rPr>
                <w:color w:val="000000"/>
                <w:lang w:val="uk-UA" w:eastAsia="uk-UA"/>
              </w:rPr>
              <w:t> 935,05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  <w:r w:rsidR="000A0C96">
              <w:rPr>
                <w:color w:val="000000"/>
                <w:lang w:val="uk-UA" w:eastAsia="uk-UA"/>
              </w:rPr>
              <w:t> 205,30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F51E9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599 484,10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F51E95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559 913,63</w:t>
            </w:r>
          </w:p>
        </w:tc>
      </w:tr>
      <w:tr w:rsidR="00300787" w:rsidRPr="00255202" w:rsidTr="009231D6">
        <w:trPr>
          <w:trHeight w:val="70"/>
          <w:jc w:val="center"/>
        </w:trPr>
        <w:tc>
          <w:tcPr>
            <w:tcW w:w="15419" w:type="dxa"/>
            <w:gridSpan w:val="9"/>
            <w:vAlign w:val="center"/>
            <w:hideMark/>
          </w:tcPr>
          <w:p w:rsidR="00300787" w:rsidRPr="00D64804" w:rsidRDefault="00300787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64804">
              <w:rPr>
                <w:b/>
                <w:bCs/>
                <w:color w:val="000000"/>
                <w:lang w:val="uk-UA" w:eastAsia="uk-UA"/>
              </w:rPr>
              <w:t>Послуга з постачання теплової енергії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21.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не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4B35CD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5CD">
              <w:rPr>
                <w:bCs/>
                <w:color w:val="000000"/>
                <w:lang w:val="uk-UA" w:eastAsia="uk-UA"/>
              </w:rPr>
              <w:t>22.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</w:t>
            </w:r>
            <w:r w:rsidR="00F51E95">
              <w:rPr>
                <w:color w:val="000000"/>
                <w:lang w:val="uk-UA" w:eastAsia="uk-UA"/>
              </w:rPr>
              <w:t> 935,05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5B1C1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  <w:r w:rsidR="00F51E95">
              <w:rPr>
                <w:color w:val="000000"/>
                <w:lang w:val="uk-UA" w:eastAsia="uk-UA"/>
              </w:rPr>
              <w:t> 205,30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22.1.2</w:t>
            </w:r>
          </w:p>
        </w:tc>
        <w:tc>
          <w:tcPr>
            <w:tcW w:w="6669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E1557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E1557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59</w:t>
            </w:r>
            <w:r w:rsidR="00F51E95">
              <w:rPr>
                <w:color w:val="000000"/>
                <w:lang w:val="uk-UA" w:eastAsia="uk-UA"/>
              </w:rPr>
              <w:t>9 484,10</w:t>
            </w:r>
          </w:p>
        </w:tc>
        <w:tc>
          <w:tcPr>
            <w:tcW w:w="1134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</w:t>
            </w:r>
            <w:r w:rsidR="00F51E95">
              <w:rPr>
                <w:color w:val="000000"/>
                <w:lang w:val="uk-UA" w:eastAsia="uk-UA"/>
              </w:rPr>
              <w:t>9 913,63</w:t>
            </w:r>
          </w:p>
        </w:tc>
      </w:tr>
      <w:tr w:rsidR="00467EA8" w:rsidRPr="00255202" w:rsidTr="009231D6">
        <w:trPr>
          <w:trHeight w:val="144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не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DD0161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</w:tbl>
    <w:p w:rsidR="008D057B" w:rsidRPr="00606A55" w:rsidRDefault="008D057B">
      <w:pPr>
        <w:rPr>
          <w:sz w:val="28"/>
          <w:szCs w:val="28"/>
          <w:lang w:val="uk-UA"/>
        </w:rPr>
      </w:pPr>
    </w:p>
    <w:p w:rsidR="005B1C1B" w:rsidRPr="00606A55" w:rsidRDefault="005B1C1B">
      <w:pPr>
        <w:rPr>
          <w:sz w:val="28"/>
          <w:szCs w:val="28"/>
          <w:lang w:val="uk-UA"/>
        </w:rPr>
      </w:pPr>
    </w:p>
    <w:p w:rsidR="009231D6" w:rsidRDefault="00A14FC6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04">
        <w:rPr>
          <w:sz w:val="28"/>
          <w:szCs w:val="28"/>
          <w:lang w:val="uk-UA"/>
        </w:rPr>
        <w:t xml:space="preserve">Керуючий справами виконавчого </w:t>
      </w:r>
    </w:p>
    <w:p w:rsidR="005B1C1B" w:rsidRPr="005B1C1B" w:rsidRDefault="00A14FC6" w:rsidP="00467EA8">
      <w:pPr>
        <w:tabs>
          <w:tab w:val="left" w:pos="7088"/>
        </w:tabs>
        <w:jc w:val="both"/>
        <w:rPr>
          <w:lang w:val="uk-UA"/>
        </w:rPr>
      </w:pPr>
      <w:r w:rsidRPr="00D64804">
        <w:rPr>
          <w:sz w:val="28"/>
          <w:szCs w:val="28"/>
          <w:lang w:val="uk-UA"/>
        </w:rPr>
        <w:t xml:space="preserve">комітету міської ради </w:t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Pr="00D64804">
        <w:rPr>
          <w:sz w:val="28"/>
          <w:szCs w:val="28"/>
          <w:lang w:val="uk-UA"/>
        </w:rPr>
        <w:t>Сергій ПОЛИВОДА</w:t>
      </w:r>
    </w:p>
    <w:sectPr w:rsidR="005B1C1B" w:rsidRPr="005B1C1B" w:rsidSect="00397A5D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36" w:rsidRDefault="00F73536" w:rsidP="00D33C79">
      <w:r>
        <w:separator/>
      </w:r>
    </w:p>
  </w:endnote>
  <w:endnote w:type="continuationSeparator" w:id="0">
    <w:p w:rsidR="00F73536" w:rsidRDefault="00F73536" w:rsidP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36" w:rsidRDefault="00F73536" w:rsidP="00D33C79">
      <w:r>
        <w:separator/>
      </w:r>
    </w:p>
  </w:footnote>
  <w:footnote w:type="continuationSeparator" w:id="0">
    <w:p w:rsidR="00F73536" w:rsidRDefault="00F73536" w:rsidP="00D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73012"/>
      <w:docPartObj>
        <w:docPartGallery w:val="Page Numbers (Top of Page)"/>
        <w:docPartUnique/>
      </w:docPartObj>
    </w:sdtPr>
    <w:sdtEndPr/>
    <w:sdtContent>
      <w:p w:rsidR="004B35CD" w:rsidRDefault="004B35CD" w:rsidP="0038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D" w:rsidRPr="00397A5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A14FC6">
    <w:pPr>
      <w:pStyle w:val="a3"/>
      <w:jc w:val="right"/>
      <w:rPr>
        <w:lang w:val="uk-UA"/>
      </w:rPr>
    </w:pPr>
  </w:p>
  <w:p w:rsidR="004B35CD" w:rsidRPr="00A14FC6" w:rsidRDefault="004B35CD" w:rsidP="004B35CD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148388"/>
      <w:docPartObj>
        <w:docPartGallery w:val="Page Numbers (Top of Page)"/>
        <w:docPartUnique/>
      </w:docPartObj>
    </w:sdtPr>
    <w:sdtEndPr/>
    <w:sdtContent>
      <w:p w:rsidR="004B35CD" w:rsidRDefault="004B3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99" w:rsidRPr="00160899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281E55">
    <w:pPr>
      <w:pStyle w:val="a3"/>
      <w:jc w:val="center"/>
      <w:rPr>
        <w:lang w:val="uk-UA"/>
      </w:rPr>
    </w:pPr>
  </w:p>
  <w:p w:rsidR="004B35CD" w:rsidRPr="00D33C79" w:rsidRDefault="004B35CD" w:rsidP="00281E5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</w:t>
    </w:r>
    <w:r w:rsidR="00397A5D">
      <w:rPr>
        <w:lang w:val="uk-UA"/>
      </w:rPr>
      <w:t xml:space="preserve">             Продовження додатка</w:t>
    </w:r>
    <w:r>
      <w:rPr>
        <w:lang w:val="uk-UA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D" w:rsidRDefault="004B35CD">
    <w:pPr>
      <w:pStyle w:val="a3"/>
      <w:jc w:val="center"/>
    </w:pPr>
  </w:p>
  <w:p w:rsidR="004B35CD" w:rsidRDefault="004B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02"/>
    <w:rsid w:val="0003234B"/>
    <w:rsid w:val="000A0C96"/>
    <w:rsid w:val="000A376D"/>
    <w:rsid w:val="000A6554"/>
    <w:rsid w:val="000D581B"/>
    <w:rsid w:val="000F06F7"/>
    <w:rsid w:val="00153CD4"/>
    <w:rsid w:val="00160899"/>
    <w:rsid w:val="001B5103"/>
    <w:rsid w:val="001C7522"/>
    <w:rsid w:val="00214FE5"/>
    <w:rsid w:val="00255202"/>
    <w:rsid w:val="00281E55"/>
    <w:rsid w:val="002E5AAD"/>
    <w:rsid w:val="00300787"/>
    <w:rsid w:val="00303045"/>
    <w:rsid w:val="00322B7A"/>
    <w:rsid w:val="00364A15"/>
    <w:rsid w:val="00386273"/>
    <w:rsid w:val="00397A5D"/>
    <w:rsid w:val="003D1C8C"/>
    <w:rsid w:val="00436A26"/>
    <w:rsid w:val="00441137"/>
    <w:rsid w:val="00460154"/>
    <w:rsid w:val="00467EA8"/>
    <w:rsid w:val="004B35CD"/>
    <w:rsid w:val="004B3C75"/>
    <w:rsid w:val="005B1C1B"/>
    <w:rsid w:val="005E7B08"/>
    <w:rsid w:val="005F5E14"/>
    <w:rsid w:val="00606A55"/>
    <w:rsid w:val="006300A8"/>
    <w:rsid w:val="00674207"/>
    <w:rsid w:val="006F43A6"/>
    <w:rsid w:val="00727608"/>
    <w:rsid w:val="007A473D"/>
    <w:rsid w:val="007D5F70"/>
    <w:rsid w:val="0080205C"/>
    <w:rsid w:val="00824AAE"/>
    <w:rsid w:val="00830088"/>
    <w:rsid w:val="00835185"/>
    <w:rsid w:val="008C0BE0"/>
    <w:rsid w:val="008C68AC"/>
    <w:rsid w:val="008D057B"/>
    <w:rsid w:val="00901B27"/>
    <w:rsid w:val="0092212A"/>
    <w:rsid w:val="009231D6"/>
    <w:rsid w:val="00994264"/>
    <w:rsid w:val="00A14FC6"/>
    <w:rsid w:val="00A54ABD"/>
    <w:rsid w:val="00A86A0C"/>
    <w:rsid w:val="00B31B6D"/>
    <w:rsid w:val="00B37F41"/>
    <w:rsid w:val="00B87F91"/>
    <w:rsid w:val="00BF6775"/>
    <w:rsid w:val="00BF70A0"/>
    <w:rsid w:val="00C96C68"/>
    <w:rsid w:val="00CB4233"/>
    <w:rsid w:val="00CC1BC9"/>
    <w:rsid w:val="00CE5896"/>
    <w:rsid w:val="00D123F9"/>
    <w:rsid w:val="00D33C79"/>
    <w:rsid w:val="00D64804"/>
    <w:rsid w:val="00D97DE1"/>
    <w:rsid w:val="00DD0161"/>
    <w:rsid w:val="00DE197A"/>
    <w:rsid w:val="00E15572"/>
    <w:rsid w:val="00E37BD4"/>
    <w:rsid w:val="00E63044"/>
    <w:rsid w:val="00E72C56"/>
    <w:rsid w:val="00ED09BC"/>
    <w:rsid w:val="00F1610F"/>
    <w:rsid w:val="00F241FD"/>
    <w:rsid w:val="00F51E95"/>
    <w:rsid w:val="00F73536"/>
    <w:rsid w:val="00FA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2EF04"/>
  <w15:docId w15:val="{BF7EA75D-8A87-4DE1-8824-3BF4B0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6ADD-B2FD-41AD-B8CC-EE79B66E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28</cp:revision>
  <dcterms:created xsi:type="dcterms:W3CDTF">2024-09-17T07:23:00Z</dcterms:created>
  <dcterms:modified xsi:type="dcterms:W3CDTF">2025-02-28T13:34:00Z</dcterms:modified>
</cp:coreProperties>
</file>